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11111"/>
          <w:sz w:val="32"/>
          <w:szCs w:val="32"/>
        </w:rPr>
        <w:t xml:space="preserve">FIRSTNAME LASTNAME</w:t>
      </w:r>
    </w:p>
    <w:p>
      <w:pPr>
        <w:pBdr>
          <w:bottom w:val="single" w:color="20242B" w:sz="12"/>
        </w:pBdr>
        <w:spacing w:after="60"/>
        <w:jc w:val="center"/>
      </w:pPr>
      <w:r>
        <w:rPr>
          <w:color w:val="555555"/>
          <w:sz w:val="18"/>
          <w:szCs w:val="18"/>
        </w:rPr>
        <w:t xml:space="preserve">London, UK · firstname.lastname@email.com · +44 7XXX XXXXXX · linkedin.com/in/yourname</w:t>
      </w:r>
    </w:p>
    <w:p>
      <w:pPr>
        <w:spacing w:after="80" w:before="40"/>
      </w:pPr>
      <w:r>
        <w:rPr>
          <w:i/>
          <w:iCs/>
          <w:color w:val="888888"/>
          <w:sz w:val="17"/>
          <w:szCs w:val="17"/>
        </w:rPr>
        <w:t xml:space="preserve">Replace everything in [brackets] — including the example wording — with your own details. PE typically recruits from IB analysts: this template assumes some deal experience. Keep it to one page. — free template from finance-cv-audit.com (delete this line before applying).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EDUCATION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[University], London — BSc Economics</w:t>
      </w:r>
      <w:r>
        <w:rPr>
          <w:i/>
          <w:iCs/>
          <w:color w:val="555555"/>
          <w:sz w:val="19"/>
          <w:szCs w:val="19"/>
        </w:rPr>
        <w:t xml:space="preserve">	Sep 2023 – Jun 2026</w:t>
      </w:r>
    </w:p>
    <w:p>
      <w:pPr>
        <w:spacing w:after="10"/>
      </w:pPr>
      <w:r>
        <w:rPr>
          <w:color w:val="3A3F47"/>
          <w:sz w:val="19"/>
          <w:szCs w:val="19"/>
        </w:rPr>
        <w:t xml:space="preserve">Predicted: First Class (2:1+) · Modules: [most relevant 3] · Dissertation: [topic]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[Sixth Form College], [City]</w:t>
      </w:r>
      <w:r>
        <w:rPr>
          <w:i/>
          <w:iCs/>
          <w:color w:val="555555"/>
          <w:sz w:val="19"/>
          <w:szCs w:val="19"/>
        </w:rPr>
        <w:t xml:space="preserve">	2021 – 2023</w:t>
      </w:r>
    </w:p>
    <w:p>
      <w:pPr>
        <w:spacing w:after="10"/>
      </w:pPr>
      <w:r>
        <w:rPr>
          <w:color w:val="3A3F47"/>
          <w:sz w:val="19"/>
          <w:szCs w:val="19"/>
        </w:rPr>
        <w:t xml:space="preserve">A-levels: A*AA ([subjects]) · 9 GCSEs grades 9–7 · [Prize / scholarship]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WORK EXPERIENCE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[Bank / PE Firm], London — Summer Analyst, [Group]</w:t>
      </w:r>
      <w:r>
        <w:rPr>
          <w:i/>
          <w:iCs/>
          <w:color w:val="555555"/>
          <w:sz w:val="19"/>
          <w:szCs w:val="19"/>
        </w:rPr>
        <w:t xml:space="preserve">	Jun 2025 – Aug 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Built an LBO model for a [£X] target at [X]x entry EBITDA, deriving an IRR of [X]% and MOIC of [X]x under the base case across a [X]-year hold.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Ran commercial and financial due diligence on a [sector] portfolio company, sizing £[X] of identified cost synergies.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Drafted an investment committee memo on the strategic rationale and value-creation plan.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[Bank], London — Off-cycle Intern, M&amp;A</w:t>
      </w:r>
      <w:r>
        <w:rPr>
          <w:i/>
          <w:iCs/>
          <w:color w:val="555555"/>
          <w:sz w:val="19"/>
          <w:szCs w:val="19"/>
        </w:rPr>
        <w:t xml:space="preserve">	Jan 2025 – Mar 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Built comparable companies and precedent transactions analyses for a [£X] [sector] mandate.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Supported execution across [X] live processes, maintaining the model and data room.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INVESTMENT ANALYSIS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Personal Investment Thesis — [Company]</w:t>
      </w:r>
      <w:r>
        <w:rPr>
          <w:i/>
          <w:iCs/>
          <w:color w:val="555555"/>
          <w:sz w:val="19"/>
          <w:szCs w:val="19"/>
        </w:rPr>
        <w:t xml:space="preserve">	2025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Developed a full LBO and value-creation thesis (operational levers, exit multiple, [X]% target IRR), presented at [competition / society].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LEADERSHIP &amp; EXTRACURRICULARS</w:t>
      </w:r>
    </w:p>
    <w:p>
      <w:pPr>
        <w:tabs>
          <w:tab w:val="right" w:pos="10800"/>
        </w:tabs>
        <w:spacing w:before="60"/>
      </w:pPr>
      <w:r>
        <w:rPr>
          <w:b/>
          <w:bCs/>
          <w:color w:val="20242B"/>
          <w:sz w:val="21"/>
          <w:szCs w:val="21"/>
        </w:rPr>
        <w:t xml:space="preserve">[University] Private Equity / Finance Society — [Role]</w:t>
      </w:r>
      <w:r>
        <w:rPr>
          <w:i/>
          <w:iCs/>
          <w:color w:val="555555"/>
          <w:sz w:val="19"/>
          <w:szCs w:val="19"/>
        </w:rPr>
        <w:t xml:space="preserve">	Oct 2024 – Present</w:t>
      </w:r>
    </w:p>
    <w:p>
      <w:pPr>
        <w:pStyle w:val="ListParagraph"/>
        <w:numPr>
          <w:ilvl w:val="0"/>
          <w:numId w:val="1"/>
        </w:numPr>
        <w:spacing w:after="10"/>
      </w:pPr>
      <w:r>
        <w:rPr>
          <w:color w:val="2A2E35"/>
          <w:sz w:val="20"/>
          <w:szCs w:val="20"/>
        </w:rPr>
        <w:t xml:space="preserve">Led a [X]-person deal team through a mock buyout case, presenting to [X] industry judges.</w:t>
      </w:r>
    </w:p>
    <w:p>
      <w:pPr>
        <w:pBdr>
          <w:bottom w:val="single" w:color="AAAAAA" w:sz="4"/>
        </w:pBdr>
        <w:spacing w:after="30" w:before="150"/>
      </w:pPr>
      <w:r>
        <w:rPr>
          <w:b/>
          <w:bCs/>
          <w:color w:val="111111"/>
          <w:sz w:val="21"/>
          <w:szCs w:val="21"/>
        </w:rPr>
        <w:t xml:space="preserve">SKILLS &amp; INTERESTS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Technical: </w:t>
      </w:r>
      <w:r>
        <w:rPr>
          <w:color w:val="2A2E35"/>
          <w:sz w:val="20"/>
          <w:szCs w:val="20"/>
        </w:rPr>
        <w:t xml:space="preserve">Excel (LBO modelling, returns analysis), PowerPoint, Capital IQ, PitchBook, Bloomberg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Certifications: </w:t>
      </w:r>
      <w:r>
        <w:rPr>
          <w:color w:val="2A2E35"/>
          <w:sz w:val="20"/>
          <w:szCs w:val="20"/>
        </w:rPr>
        <w:t xml:space="preserve">CFA Level I candidate; Wall Street Prep modelling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Languages: </w:t>
      </w:r>
      <w:r>
        <w:rPr>
          <w:color w:val="2A2E35"/>
          <w:sz w:val="20"/>
          <w:szCs w:val="20"/>
        </w:rPr>
        <w:t xml:space="preserve">[French (DELF B2)]</w:t>
      </w:r>
    </w:p>
    <w:p>
      <w:pPr>
        <w:spacing w:after="20"/>
      </w:pPr>
      <w:r>
        <w:rPr>
          <w:b/>
          <w:bCs/>
          <w:color w:val="20242B"/>
          <w:sz w:val="20"/>
          <w:szCs w:val="20"/>
        </w:rPr>
        <w:t xml:space="preserve">Interests: </w:t>
      </w:r>
      <w:r>
        <w:rPr>
          <w:color w:val="2A2E35"/>
          <w:sz w:val="20"/>
          <w:szCs w:val="20"/>
        </w:rPr>
        <w:t xml:space="preserve">[2–3 specific, genuine, conversation-starting interests]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2026-06-16T12:03:46.252Z</dcterms:created>
  <dcterms:modified xsi:type="dcterms:W3CDTF">2026-06-16T12:03:46.252Z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